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C4646F" w:rsidP="00C4646F">
      <w:pPr>
        <w:tabs>
          <w:tab w:val="left" w:pos="6960"/>
        </w:tabs>
        <w:spacing w:after="0" w:line="240" w:lineRule="auto"/>
      </w:pPr>
      <w:r>
        <w:tab/>
      </w: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55577C">
        <w:rPr>
          <w:color w:val="2F5496" w:themeColor="accent1" w:themeShade="BF"/>
        </w:rPr>
        <w:t>quint</w:t>
      </w:r>
      <w:r w:rsidR="00A551F8">
        <w:rPr>
          <w:color w:val="2F5496" w:themeColor="accent1" w:themeShade="BF"/>
        </w:rPr>
        <w:t>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5240" w:type="dxa"/>
        <w:tblCellMar>
          <w:left w:w="70" w:type="dxa"/>
          <w:right w:w="70" w:type="dxa"/>
        </w:tblCellMar>
        <w:tblLook w:val="04A0" w:firstRow="1" w:lastRow="0" w:firstColumn="1" w:lastColumn="0" w:noHBand="0" w:noVBand="1"/>
      </w:tblPr>
      <w:tblGrid>
        <w:gridCol w:w="5240"/>
      </w:tblGrid>
      <w:tr w:rsidR="00631DBB" w:rsidRPr="000E2E53"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B26BFB" w:rsidRDefault="00631DBB" w:rsidP="00631DBB">
            <w:pPr>
              <w:spacing w:after="0" w:line="240" w:lineRule="auto"/>
              <w:rPr>
                <w:rFonts w:ascii="Arial" w:eastAsia="Times New Roman" w:hAnsi="Arial" w:cs="Arial"/>
                <w:b/>
                <w:bCs/>
                <w:sz w:val="20"/>
                <w:szCs w:val="20"/>
                <w:lang w:val="en-US" w:eastAsia="es-MX"/>
              </w:rPr>
            </w:pPr>
            <w:r w:rsidRPr="00B26BFB">
              <w:rPr>
                <w:rFonts w:ascii="Arial" w:eastAsia="Times New Roman" w:hAnsi="Arial" w:cs="Arial"/>
                <w:b/>
                <w:bCs/>
                <w:sz w:val="20"/>
                <w:szCs w:val="20"/>
                <w:lang w:val="en-US" w:eastAsia="es-MX"/>
              </w:rPr>
              <w:t>***** FDO-CG-AF-PROGP-PP</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1122100100  RECURSOS FISCALES 2022</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1123100100  RECURSOS FISCALES 2023</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1123510200  INT REC FISCALES</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1522811100  PARTICIPACIONES FED</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1523811100  PARTICIPACIONES FED</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1523811200  INT PATICIPACIONES</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1623910100  REC EST LIBRE DISPOS</w:t>
            </w:r>
          </w:p>
          <w:p w:rsidR="00B26BFB" w:rsidRPr="00631DBB" w:rsidRDefault="00B26BFB" w:rsidP="00631DBB">
            <w:pPr>
              <w:spacing w:after="0" w:line="240" w:lineRule="auto"/>
              <w:rPr>
                <w:rFonts w:ascii="Calibri" w:eastAsia="Times New Roman" w:hAnsi="Calibri" w:cs="Calibri"/>
                <w:color w:val="000000"/>
                <w:lang w:eastAsia="es-MX"/>
              </w:rPr>
            </w:pPr>
            <w:r w:rsidRPr="00B26BFB">
              <w:rPr>
                <w:rFonts w:ascii="Calibri" w:eastAsia="Times New Roman" w:hAnsi="Calibri" w:cs="Calibri"/>
                <w:color w:val="000000"/>
                <w:lang w:eastAsia="es-MX"/>
              </w:rPr>
              <w:t>****  1723913100  TRANSF BENEFICIARIOS</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2522821100  FISM MUNICIPAL</w:t>
            </w:r>
          </w:p>
        </w:tc>
      </w:tr>
      <w:tr w:rsidR="00631DBB" w:rsidRPr="000E2E53"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B26BFB" w:rsidRDefault="00631DBB" w:rsidP="00631DBB">
            <w:pPr>
              <w:spacing w:after="0" w:line="240" w:lineRule="auto"/>
              <w:rPr>
                <w:rFonts w:ascii="Calibri" w:eastAsia="Times New Roman" w:hAnsi="Calibri" w:cs="Calibri"/>
                <w:color w:val="000000"/>
                <w:lang w:val="en-US" w:eastAsia="es-MX"/>
              </w:rPr>
            </w:pPr>
            <w:r w:rsidRPr="00B26BFB">
              <w:rPr>
                <w:rFonts w:ascii="Calibri" w:eastAsia="Times New Roman" w:hAnsi="Calibri" w:cs="Calibri"/>
                <w:color w:val="000000"/>
                <w:lang w:val="en-US" w:eastAsia="es-MX"/>
              </w:rPr>
              <w:t>****  2522821200  INT REM APOR FISM MP</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2522822100  FORTAMUN</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2523821100  FISM MUNICIPAL</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2523821200  INT FISM MUNICIPAL</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2523822100  APORTACIONES FORTAMUN</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2523822200  INT FORTAMUN</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2523822300  OTROS PRODUCTOS</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2523830100  CONV FEDERACION</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lastRenderedPageBreak/>
              <w:t>****  2523830200  INT CONV FEDERACION</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2622911100  REC ESTATAL ETIQUET</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2622912100  REC EST MACRO GEG</w:t>
            </w:r>
          </w:p>
        </w:tc>
      </w:tr>
      <w:tr w:rsidR="00631DBB" w:rsidRPr="000E2E53"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B26BFB" w:rsidRDefault="00631DBB" w:rsidP="00631DBB">
            <w:pPr>
              <w:spacing w:after="0" w:line="240" w:lineRule="auto"/>
              <w:rPr>
                <w:rFonts w:ascii="Calibri" w:eastAsia="Times New Roman" w:hAnsi="Calibri" w:cs="Calibri"/>
                <w:color w:val="000000"/>
                <w:lang w:val="en-US" w:eastAsia="es-MX"/>
              </w:rPr>
            </w:pPr>
            <w:r w:rsidRPr="00B26BFB">
              <w:rPr>
                <w:rFonts w:ascii="Calibri" w:eastAsia="Times New Roman" w:hAnsi="Calibri" w:cs="Calibri"/>
                <w:color w:val="000000"/>
                <w:lang w:val="en-US" w:eastAsia="es-MX"/>
              </w:rPr>
              <w:t>****  2622912200  INT REM REC EST MACR</w:t>
            </w:r>
          </w:p>
        </w:tc>
      </w:tr>
      <w:tr w:rsidR="00631DBB" w:rsidRPr="000E2E53"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B26BFB" w:rsidRDefault="00631DBB" w:rsidP="00631DBB">
            <w:pPr>
              <w:spacing w:after="0" w:line="240" w:lineRule="auto"/>
              <w:rPr>
                <w:rFonts w:ascii="Calibri" w:eastAsia="Times New Roman" w:hAnsi="Calibri" w:cs="Calibri"/>
                <w:color w:val="000000"/>
                <w:lang w:val="en-US" w:eastAsia="es-MX"/>
              </w:rPr>
            </w:pPr>
            <w:r w:rsidRPr="00B26BFB">
              <w:rPr>
                <w:rFonts w:ascii="Calibri" w:eastAsia="Times New Roman" w:hAnsi="Calibri" w:cs="Calibri"/>
                <w:color w:val="000000"/>
                <w:lang w:val="en-US" w:eastAsia="es-MX"/>
              </w:rPr>
              <w:t>****  2622913100  REC EST ETQ GEG-FISE</w:t>
            </w:r>
          </w:p>
        </w:tc>
      </w:tr>
      <w:tr w:rsidR="00631DBB" w:rsidRPr="000E2E53"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B26BFB" w:rsidRDefault="00631DBB" w:rsidP="00631DBB">
            <w:pPr>
              <w:spacing w:after="0" w:line="240" w:lineRule="auto"/>
              <w:rPr>
                <w:rFonts w:ascii="Calibri" w:eastAsia="Times New Roman" w:hAnsi="Calibri" w:cs="Calibri"/>
                <w:color w:val="000000"/>
                <w:lang w:val="en-US" w:eastAsia="es-MX"/>
              </w:rPr>
            </w:pPr>
            <w:r w:rsidRPr="00B26BFB">
              <w:rPr>
                <w:rFonts w:ascii="Calibri" w:eastAsia="Times New Roman" w:hAnsi="Calibri" w:cs="Calibri"/>
                <w:color w:val="000000"/>
                <w:lang w:val="en-US" w:eastAsia="es-MX"/>
              </w:rPr>
              <w:t>****  2622913200  INT REM EST GEG FISE</w:t>
            </w:r>
          </w:p>
        </w:tc>
      </w:tr>
      <w:tr w:rsidR="00631DBB" w:rsidRPr="00631DBB" w:rsidTr="00722B60">
        <w:trPr>
          <w:trHeight w:val="300"/>
        </w:trPr>
        <w:tc>
          <w:tcPr>
            <w:tcW w:w="5240" w:type="dxa"/>
            <w:tcBorders>
              <w:top w:val="nil"/>
              <w:left w:val="single" w:sz="4" w:space="0" w:color="auto"/>
              <w:bottom w:val="nil"/>
              <w:right w:val="single" w:sz="4" w:space="0" w:color="auto"/>
            </w:tcBorders>
            <w:shd w:val="clear" w:color="auto" w:fill="auto"/>
            <w:noWrap/>
            <w:vAlign w:val="bottom"/>
            <w:hideMark/>
          </w:tcPr>
          <w:p w:rsidR="00631DBB" w:rsidRPr="00631DBB" w:rsidRDefault="00631DBB" w:rsidP="00631DBB">
            <w:pPr>
              <w:spacing w:after="0" w:line="240" w:lineRule="auto"/>
              <w:rPr>
                <w:rFonts w:ascii="Calibri" w:eastAsia="Times New Roman" w:hAnsi="Calibri" w:cs="Calibri"/>
                <w:color w:val="000000"/>
                <w:lang w:eastAsia="es-MX"/>
              </w:rPr>
            </w:pPr>
            <w:r w:rsidRPr="00631DBB">
              <w:rPr>
                <w:rFonts w:ascii="Calibri" w:eastAsia="Times New Roman" w:hAnsi="Calibri" w:cs="Calibri"/>
                <w:color w:val="000000"/>
                <w:lang w:eastAsia="es-MX"/>
              </w:rPr>
              <w:t>****  DUMMY       DUMMY</w:t>
            </w:r>
          </w:p>
        </w:tc>
      </w:tr>
    </w:tbl>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 xml:space="preserve">al </w:t>
      </w:r>
      <w:r w:rsidR="0004405C">
        <w:t>3</w:t>
      </w:r>
      <w:r w:rsidR="000E2E53">
        <w:t>1</w:t>
      </w:r>
      <w:r w:rsidR="00E0751D">
        <w:t xml:space="preserve"> de </w:t>
      </w:r>
      <w:r w:rsidR="000E2E53">
        <w:t>Dici</w:t>
      </w:r>
      <w:r w:rsidR="0004405C">
        <w:t>em</w:t>
      </w:r>
      <w:r w:rsidR="00A551F8">
        <w:t>bre</w:t>
      </w:r>
      <w:r w:rsidR="0004405C">
        <w:t xml:space="preserve"> 2023</w:t>
      </w:r>
    </w:p>
    <w:p w:rsidR="00FE043E" w:rsidRDefault="00FE043E"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253F80" w:rsidRDefault="00253F80" w:rsidP="00253F80">
      <w:pPr>
        <w:spacing w:after="0" w:line="240" w:lineRule="auto"/>
        <w:jc w:val="both"/>
        <w:rPr>
          <w:color w:val="2F5496" w:themeColor="accent1" w:themeShade="BF"/>
        </w:rPr>
      </w:pPr>
      <w:r>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253F80" w:rsidRDefault="00253F80" w:rsidP="00253F80">
      <w:pPr>
        <w:spacing w:after="0" w:line="240" w:lineRule="auto"/>
        <w:jc w:val="both"/>
        <w:rPr>
          <w:color w:val="2F5496" w:themeColor="accent1" w:themeShade="BF"/>
        </w:rPr>
      </w:pPr>
    </w:p>
    <w:p w:rsidR="00D158FD" w:rsidRDefault="00D158FD" w:rsidP="002B0FE0">
      <w:pPr>
        <w:spacing w:after="0" w:line="240" w:lineRule="auto"/>
        <w:jc w:val="both"/>
        <w:rPr>
          <w:color w:val="2F5496" w:themeColor="accent1" w:themeShade="BF"/>
        </w:rPr>
      </w:pPr>
    </w:p>
    <w:p w:rsidR="008968BF" w:rsidRDefault="008968BF" w:rsidP="00E0751D">
      <w:pPr>
        <w:spacing w:after="0" w:line="240" w:lineRule="auto"/>
        <w:rPr>
          <w:b/>
        </w:rPr>
      </w:pPr>
    </w:p>
    <w:p w:rsidR="00253F80" w:rsidRDefault="00253F80" w:rsidP="00E0751D">
      <w:pPr>
        <w:spacing w:after="0" w:line="240" w:lineRule="auto"/>
        <w:rPr>
          <w:b/>
        </w:rPr>
      </w:pPr>
    </w:p>
    <w:tbl>
      <w:tblPr>
        <w:tblW w:w="8400" w:type="dxa"/>
        <w:tblCellMar>
          <w:left w:w="70" w:type="dxa"/>
          <w:right w:w="70" w:type="dxa"/>
        </w:tblCellMar>
        <w:tblLook w:val="04A0" w:firstRow="1" w:lastRow="0" w:firstColumn="1" w:lastColumn="0" w:noHBand="0" w:noVBand="1"/>
      </w:tblPr>
      <w:tblGrid>
        <w:gridCol w:w="5560"/>
        <w:gridCol w:w="1420"/>
        <w:gridCol w:w="1420"/>
      </w:tblGrid>
      <w:tr w:rsidR="00AC18E6" w:rsidRPr="00AC18E6" w:rsidTr="00AC18E6">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C18E6" w:rsidRPr="00AC18E6" w:rsidRDefault="00AC18E6" w:rsidP="00AC18E6">
            <w:pPr>
              <w:spacing w:after="0" w:line="240" w:lineRule="auto"/>
              <w:jc w:val="center"/>
              <w:rPr>
                <w:rFonts w:ascii="Arial" w:eastAsia="Times New Roman" w:hAnsi="Arial" w:cs="Arial"/>
                <w:b/>
                <w:bCs/>
                <w:sz w:val="16"/>
                <w:szCs w:val="16"/>
                <w:lang w:eastAsia="es-MX"/>
              </w:rPr>
            </w:pPr>
            <w:r w:rsidRPr="00AC18E6">
              <w:rPr>
                <w:rFonts w:ascii="Arial" w:eastAsia="Times New Roman" w:hAnsi="Arial" w:cs="Arial"/>
                <w:b/>
                <w:bCs/>
                <w:sz w:val="16"/>
                <w:szCs w:val="16"/>
                <w:lang w:eastAsia="es-MX"/>
              </w:rPr>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AC18E6" w:rsidRPr="00AC18E6" w:rsidRDefault="00AC18E6" w:rsidP="00AC18E6">
            <w:pPr>
              <w:spacing w:after="0" w:line="240" w:lineRule="auto"/>
              <w:jc w:val="center"/>
              <w:rPr>
                <w:rFonts w:ascii="Arial" w:eastAsia="Times New Roman" w:hAnsi="Arial" w:cs="Arial"/>
                <w:b/>
                <w:bCs/>
                <w:sz w:val="16"/>
                <w:szCs w:val="16"/>
                <w:lang w:eastAsia="es-MX"/>
              </w:rPr>
            </w:pPr>
            <w:r w:rsidRPr="00AC18E6">
              <w:rPr>
                <w:rFonts w:ascii="Arial" w:eastAsia="Times New Roman" w:hAnsi="Arial" w:cs="Arial"/>
                <w:b/>
                <w:bCs/>
                <w:sz w:val="16"/>
                <w:szCs w:val="16"/>
                <w:lang w:eastAsia="es-MX"/>
              </w:rPr>
              <w:t>2023</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AC18E6" w:rsidRPr="00AC18E6" w:rsidRDefault="00AC18E6" w:rsidP="00AC18E6">
            <w:pPr>
              <w:spacing w:after="0" w:line="240" w:lineRule="auto"/>
              <w:jc w:val="center"/>
              <w:rPr>
                <w:rFonts w:ascii="Arial" w:eastAsia="Times New Roman" w:hAnsi="Arial" w:cs="Arial"/>
                <w:b/>
                <w:bCs/>
                <w:sz w:val="16"/>
                <w:szCs w:val="16"/>
                <w:lang w:eastAsia="es-MX"/>
              </w:rPr>
            </w:pPr>
            <w:r w:rsidRPr="00AC18E6">
              <w:rPr>
                <w:rFonts w:ascii="Arial" w:eastAsia="Times New Roman" w:hAnsi="Arial" w:cs="Arial"/>
                <w:b/>
                <w:bCs/>
                <w:sz w:val="16"/>
                <w:szCs w:val="16"/>
                <w:lang w:eastAsia="es-MX"/>
              </w:rPr>
              <w:t>2022</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100" w:firstLine="160"/>
              <w:rPr>
                <w:rFonts w:ascii="Arial" w:eastAsia="Times New Roman" w:hAnsi="Arial" w:cs="Arial"/>
                <w:b/>
                <w:bCs/>
                <w:sz w:val="16"/>
                <w:szCs w:val="16"/>
                <w:lang w:eastAsia="es-MX"/>
              </w:rPr>
            </w:pPr>
            <w:r w:rsidRPr="00AC18E6">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center"/>
              <w:rPr>
                <w:rFonts w:ascii="Arial" w:eastAsia="Times New Roman" w:hAnsi="Arial" w:cs="Arial"/>
                <w:sz w:val="16"/>
                <w:szCs w:val="16"/>
                <w:lang w:eastAsia="es-MX"/>
              </w:rPr>
            </w:pPr>
            <w:r w:rsidRPr="00AC18E6">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center"/>
              <w:rPr>
                <w:rFonts w:ascii="Arial" w:eastAsia="Times New Roman" w:hAnsi="Arial" w:cs="Arial"/>
                <w:sz w:val="16"/>
                <w:szCs w:val="16"/>
                <w:lang w:eastAsia="es-MX"/>
              </w:rPr>
            </w:pPr>
            <w:r w:rsidRPr="00AC18E6">
              <w:rPr>
                <w:rFonts w:ascii="Arial" w:eastAsia="Times New Roman" w:hAnsi="Arial" w:cs="Arial"/>
                <w:sz w:val="16"/>
                <w:szCs w:val="16"/>
                <w:lang w:eastAsia="es-MX"/>
              </w:rPr>
              <w:t> </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200" w:firstLine="320"/>
              <w:rPr>
                <w:rFonts w:ascii="Arial" w:eastAsia="Times New Roman" w:hAnsi="Arial" w:cs="Arial"/>
                <w:b/>
                <w:bCs/>
                <w:sz w:val="16"/>
                <w:szCs w:val="16"/>
                <w:lang w:eastAsia="es-MX"/>
              </w:rPr>
            </w:pPr>
            <w:r w:rsidRPr="00AC18E6">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center"/>
              <w:rPr>
                <w:rFonts w:ascii="Arial" w:eastAsia="Times New Roman" w:hAnsi="Arial" w:cs="Arial"/>
                <w:sz w:val="16"/>
                <w:szCs w:val="16"/>
                <w:lang w:eastAsia="es-MX"/>
              </w:rPr>
            </w:pPr>
            <w:r w:rsidRPr="00AC18E6">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center"/>
              <w:rPr>
                <w:rFonts w:ascii="Arial" w:eastAsia="Times New Roman" w:hAnsi="Arial" w:cs="Arial"/>
                <w:sz w:val="16"/>
                <w:szCs w:val="16"/>
                <w:lang w:eastAsia="es-MX"/>
              </w:rPr>
            </w:pPr>
            <w:r w:rsidRPr="00AC18E6">
              <w:rPr>
                <w:rFonts w:ascii="Arial" w:eastAsia="Times New Roman" w:hAnsi="Arial" w:cs="Arial"/>
                <w:sz w:val="16"/>
                <w:szCs w:val="16"/>
                <w:lang w:eastAsia="es-MX"/>
              </w:rPr>
              <w:t> </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8,058,000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5,349,912</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r w:rsidR="00AC18E6" w:rsidRPr="00AC18E6" w:rsidTr="00AC18E6">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AC18E6" w:rsidRPr="00AC18E6" w:rsidRDefault="00AC18E6" w:rsidP="00AC18E6">
            <w:pPr>
              <w:spacing w:after="0" w:line="240" w:lineRule="auto"/>
              <w:ind w:firstLineChars="300" w:firstLine="480"/>
              <w:rPr>
                <w:rFonts w:ascii="Arial" w:eastAsia="Times New Roman" w:hAnsi="Arial" w:cs="Arial"/>
                <w:sz w:val="16"/>
                <w:szCs w:val="16"/>
                <w:lang w:eastAsia="es-MX"/>
              </w:rPr>
            </w:pPr>
            <w:r w:rsidRPr="00AC18E6">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AC18E6" w:rsidRPr="00AC18E6" w:rsidRDefault="00AC18E6" w:rsidP="00AC18E6">
            <w:pPr>
              <w:spacing w:after="0" w:line="240" w:lineRule="auto"/>
              <w:jc w:val="right"/>
              <w:rPr>
                <w:rFonts w:ascii="Arial" w:eastAsia="Times New Roman" w:hAnsi="Arial" w:cs="Arial"/>
                <w:sz w:val="16"/>
                <w:szCs w:val="16"/>
                <w:lang w:eastAsia="es-MX"/>
              </w:rPr>
            </w:pPr>
            <w:r w:rsidRPr="00AC18E6">
              <w:rPr>
                <w:rFonts w:ascii="Arial" w:eastAsia="Times New Roman" w:hAnsi="Arial" w:cs="Arial"/>
                <w:sz w:val="16"/>
                <w:szCs w:val="16"/>
                <w:lang w:eastAsia="es-MX"/>
              </w:rPr>
              <w:t>0</w:t>
            </w:r>
          </w:p>
        </w:tc>
      </w:tr>
    </w:tbl>
    <w:p w:rsidR="00253F80" w:rsidRDefault="00253F80" w:rsidP="00E0751D">
      <w:pPr>
        <w:spacing w:after="0" w:line="240" w:lineRule="auto"/>
        <w:rPr>
          <w:b/>
        </w:rPr>
      </w:pPr>
    </w:p>
    <w:p w:rsidR="00253F80" w:rsidRDefault="00253F80" w:rsidP="00E0751D">
      <w:pPr>
        <w:spacing w:after="0" w:line="240" w:lineRule="auto"/>
        <w:rPr>
          <w:b/>
        </w:rPr>
      </w:pPr>
    </w:p>
    <w:p w:rsidR="00AC18E6" w:rsidRDefault="00AC18E6" w:rsidP="00E0751D">
      <w:pPr>
        <w:spacing w:after="0" w:line="240" w:lineRule="auto"/>
        <w:rPr>
          <w:b/>
        </w:rPr>
      </w:pPr>
    </w:p>
    <w:p w:rsidR="00E0751D" w:rsidRPr="00E0751D" w:rsidRDefault="00E0751D" w:rsidP="00E0751D">
      <w:pPr>
        <w:spacing w:after="0" w:line="240" w:lineRule="auto"/>
        <w:rPr>
          <w:b/>
        </w:rPr>
      </w:pPr>
      <w:r w:rsidRPr="00E0751D">
        <w:rPr>
          <w:b/>
        </w:rPr>
        <w:lastRenderedPageBreak/>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BE37C5" w:rsidRDefault="00BE37C5"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1D3656" w:rsidRPr="001D3656" w:rsidRDefault="001D3656" w:rsidP="001D3656">
      <w:pPr>
        <w:spacing w:after="0" w:line="240" w:lineRule="auto"/>
        <w:rPr>
          <w:rFonts w:ascii="Arial" w:eastAsia="Times New Roman" w:hAnsi="Arial" w:cs="Arial"/>
          <w:sz w:val="20"/>
          <w:szCs w:val="20"/>
          <w:lang w:eastAsia="es-MX"/>
        </w:rPr>
      </w:pPr>
      <w:r w:rsidRPr="001D3656">
        <w:rPr>
          <w:rFonts w:ascii="Arial" w:eastAsia="Times New Roman" w:hAnsi="Arial" w:cs="Arial"/>
          <w:sz w:val="20"/>
          <w:szCs w:val="20"/>
          <w:lang w:eastAsia="es-MX"/>
        </w:rPr>
        <w:t>Bajo protesta de decir verdad declaramos que los Estados Financieros y sus notas, son razonablemente correctos y son responsabilidad del emisor.</w:t>
      </w:r>
    </w:p>
    <w:p w:rsidR="00461F96" w:rsidRDefault="00461F9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BE59BF" w:rsidRDefault="00BE59BF" w:rsidP="00461F96">
      <w:pPr>
        <w:spacing w:after="0" w:line="240" w:lineRule="auto"/>
      </w:pPr>
      <w:bookmarkStart w:id="0" w:name="_GoBack"/>
      <w:bookmarkEnd w:id="0"/>
    </w:p>
    <w:sectPr w:rsidR="00BE59BF"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4F23D5" w:rsidRPr="004F23D5">
          <w:rPr>
            <w:noProof/>
            <w:lang w:val="es-ES"/>
          </w:rPr>
          <w:t>5</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0E2E53">
      <w:t>DIC</w:t>
    </w:r>
    <w:r w:rsidR="00B26BFB">
      <w:t>IEMBRE</w:t>
    </w:r>
    <w:r w:rsidR="00631DBB">
      <w:t xml:space="preserve"> DEL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4405C"/>
    <w:rsid w:val="00097180"/>
    <w:rsid w:val="000B57BC"/>
    <w:rsid w:val="000E2E53"/>
    <w:rsid w:val="000E5B29"/>
    <w:rsid w:val="0012031E"/>
    <w:rsid w:val="00131043"/>
    <w:rsid w:val="001313F9"/>
    <w:rsid w:val="00185ED1"/>
    <w:rsid w:val="00195754"/>
    <w:rsid w:val="001D3656"/>
    <w:rsid w:val="00253F80"/>
    <w:rsid w:val="002B0FE0"/>
    <w:rsid w:val="002C5B38"/>
    <w:rsid w:val="0030764C"/>
    <w:rsid w:val="0038249E"/>
    <w:rsid w:val="003B5B2A"/>
    <w:rsid w:val="00461F96"/>
    <w:rsid w:val="00474D51"/>
    <w:rsid w:val="00477C8F"/>
    <w:rsid w:val="00483349"/>
    <w:rsid w:val="004C23EA"/>
    <w:rsid w:val="004F23D5"/>
    <w:rsid w:val="0055577C"/>
    <w:rsid w:val="005B4237"/>
    <w:rsid w:val="00622EB9"/>
    <w:rsid w:val="00631DBB"/>
    <w:rsid w:val="00653C9D"/>
    <w:rsid w:val="006A658B"/>
    <w:rsid w:val="006C3A31"/>
    <w:rsid w:val="00702C8B"/>
    <w:rsid w:val="00711528"/>
    <w:rsid w:val="00722B60"/>
    <w:rsid w:val="007370EC"/>
    <w:rsid w:val="00756E01"/>
    <w:rsid w:val="00796C25"/>
    <w:rsid w:val="00811FDB"/>
    <w:rsid w:val="00820EDF"/>
    <w:rsid w:val="00842150"/>
    <w:rsid w:val="00890993"/>
    <w:rsid w:val="008968BF"/>
    <w:rsid w:val="008A7AE6"/>
    <w:rsid w:val="008F0136"/>
    <w:rsid w:val="00940570"/>
    <w:rsid w:val="0097057C"/>
    <w:rsid w:val="009B0039"/>
    <w:rsid w:val="009D09C4"/>
    <w:rsid w:val="00A0432D"/>
    <w:rsid w:val="00A12FA3"/>
    <w:rsid w:val="00A551F8"/>
    <w:rsid w:val="00A827B2"/>
    <w:rsid w:val="00A84C91"/>
    <w:rsid w:val="00A905EA"/>
    <w:rsid w:val="00AA606F"/>
    <w:rsid w:val="00AC18E6"/>
    <w:rsid w:val="00AF5CAD"/>
    <w:rsid w:val="00B26BFB"/>
    <w:rsid w:val="00B918FA"/>
    <w:rsid w:val="00BC2018"/>
    <w:rsid w:val="00BE37C5"/>
    <w:rsid w:val="00BE3C27"/>
    <w:rsid w:val="00BE59BF"/>
    <w:rsid w:val="00C36ED9"/>
    <w:rsid w:val="00C4646F"/>
    <w:rsid w:val="00D158FD"/>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1E3D"/>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630524110">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780026284">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14302398">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83695562">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59978596">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3716869">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3</cp:revision>
  <cp:lastPrinted>2024-01-31T02:45:00Z</cp:lastPrinted>
  <dcterms:created xsi:type="dcterms:W3CDTF">2024-01-31T02:45:00Z</dcterms:created>
  <dcterms:modified xsi:type="dcterms:W3CDTF">2024-01-31T02:46:00Z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